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77" w:rsidRPr="00767D77" w:rsidRDefault="00582581" w:rsidP="003A72E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25.03.2021 Г. № 193</w:t>
      </w:r>
      <w:r w:rsidR="00767D77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767D77" w:rsidRPr="00767D77" w:rsidRDefault="00767D77" w:rsidP="00767D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67D7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67D77" w:rsidRPr="00767D77" w:rsidRDefault="00767D77" w:rsidP="00767D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67D7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67D77" w:rsidRPr="00767D77" w:rsidRDefault="00767D77" w:rsidP="00767D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67D77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767D77" w:rsidRDefault="00767D77" w:rsidP="00767D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67D77"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D5256F" w:rsidRPr="00767D77" w:rsidRDefault="00D5256F" w:rsidP="00767D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67D77" w:rsidRDefault="00767D77" w:rsidP="00767D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67D77" w:rsidRPr="00767D77" w:rsidRDefault="00767D77" w:rsidP="00767D77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767D77" w:rsidRDefault="00767D77" w:rsidP="00767D7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СОСТОЯНИИ ЗАБОЛЕВАЕМОСТИ, ПРОФИЛАКТИКИ И ЛЕЧЕНИЯ НОВОЙ КОРОНАВИРУСНОЙ ИНФЕКЦИИ ЗА 2020 ГОД И ТЕКУЩИЙ ПЕРИОД</w:t>
      </w:r>
    </w:p>
    <w:p w:rsidR="00767D77" w:rsidRPr="00767D77" w:rsidRDefault="00767D77" w:rsidP="00767D77">
      <w:pPr>
        <w:jc w:val="center"/>
        <w:rPr>
          <w:rFonts w:ascii="Arial" w:hAnsi="Arial" w:cs="Arial"/>
          <w:b/>
          <w:sz w:val="32"/>
          <w:szCs w:val="32"/>
        </w:rPr>
      </w:pPr>
    </w:p>
    <w:p w:rsidR="00767D77" w:rsidRDefault="00767D77" w:rsidP="00767D77">
      <w:pPr>
        <w:ind w:firstLine="709"/>
        <w:jc w:val="both"/>
        <w:rPr>
          <w:rFonts w:ascii="Arial" w:hAnsi="Arial"/>
        </w:rPr>
      </w:pPr>
      <w:r w:rsidRPr="00767D77">
        <w:rPr>
          <w:rFonts w:ascii="Arial" w:hAnsi="Arial"/>
        </w:rPr>
        <w:t xml:space="preserve">Заслушав и обсудив информацию главного врача ОГБУЗ «Аларская районная больница» </w:t>
      </w:r>
      <w:proofErr w:type="spellStart"/>
      <w:r>
        <w:rPr>
          <w:rFonts w:ascii="Arial" w:hAnsi="Arial"/>
        </w:rPr>
        <w:t>Муруевой</w:t>
      </w:r>
      <w:proofErr w:type="spellEnd"/>
      <w:r>
        <w:rPr>
          <w:rFonts w:ascii="Arial" w:hAnsi="Arial"/>
        </w:rPr>
        <w:t xml:space="preserve"> Д.А. «О</w:t>
      </w:r>
      <w:r w:rsidRPr="00767D77">
        <w:rPr>
          <w:rFonts w:ascii="Arial" w:hAnsi="Arial"/>
        </w:rPr>
        <w:t xml:space="preserve"> состоянии заболеваемости, профилактики и лечения новой коронавирусной инфекции за 2020 год и текущий период», руководствуясь Уставом муниципального образования «Аларский район», </w:t>
      </w:r>
    </w:p>
    <w:p w:rsidR="00767D77" w:rsidRPr="00767D77" w:rsidRDefault="00767D77" w:rsidP="00767D77">
      <w:pPr>
        <w:ind w:firstLine="709"/>
        <w:jc w:val="both"/>
        <w:rPr>
          <w:rFonts w:ascii="Arial" w:hAnsi="Arial"/>
        </w:rPr>
      </w:pPr>
    </w:p>
    <w:p w:rsidR="00767D77" w:rsidRPr="00767D77" w:rsidRDefault="00767D77" w:rsidP="00767D77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</w:t>
      </w:r>
      <w:r w:rsidRPr="00767D77">
        <w:rPr>
          <w:rFonts w:ascii="Arial" w:hAnsi="Arial"/>
          <w:b/>
          <w:sz w:val="30"/>
          <w:szCs w:val="30"/>
        </w:rPr>
        <w:t>:</w:t>
      </w:r>
    </w:p>
    <w:p w:rsidR="00767D77" w:rsidRPr="00767D77" w:rsidRDefault="00767D77" w:rsidP="00767D77">
      <w:pPr>
        <w:ind w:firstLine="709"/>
        <w:jc w:val="both"/>
        <w:rPr>
          <w:rFonts w:ascii="Arial" w:hAnsi="Arial"/>
        </w:rPr>
      </w:pPr>
    </w:p>
    <w:p w:rsidR="00767D77" w:rsidRDefault="00767D77" w:rsidP="00767D77">
      <w:pPr>
        <w:ind w:firstLine="709"/>
        <w:jc w:val="both"/>
        <w:rPr>
          <w:rFonts w:ascii="Arial" w:hAnsi="Arial" w:cs="Arial"/>
          <w:color w:val="000000"/>
        </w:rPr>
      </w:pPr>
      <w:r w:rsidRPr="00767D77">
        <w:rPr>
          <w:rFonts w:ascii="Arial" w:hAnsi="Arial" w:cs="Arial"/>
          <w:color w:val="000000"/>
        </w:rPr>
        <w:t>1. Информацию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</w:rPr>
        <w:t>«О</w:t>
      </w:r>
      <w:r w:rsidRPr="00767D77">
        <w:rPr>
          <w:rFonts w:ascii="Arial" w:hAnsi="Arial"/>
        </w:rPr>
        <w:t xml:space="preserve"> состоянии заболеваемости, профилактики и лечения новой коронавирусной инфекции за 2020 год и текущий период»</w:t>
      </w:r>
      <w:r w:rsidRPr="00767D77">
        <w:rPr>
          <w:rFonts w:ascii="Arial" w:hAnsi="Arial" w:cs="Arial"/>
          <w:color w:val="000000"/>
        </w:rPr>
        <w:t xml:space="preserve"> принять к сведению (приложение). </w:t>
      </w:r>
    </w:p>
    <w:p w:rsidR="001F146B" w:rsidRDefault="00767D77" w:rsidP="00193BF4">
      <w:pPr>
        <w:pStyle w:val="3"/>
        <w:shd w:val="clear" w:color="auto" w:fill="FFFFFF"/>
        <w:spacing w:before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Рекомендовать </w:t>
      </w:r>
      <w:r w:rsidR="00193BF4">
        <w:rPr>
          <w:rFonts w:ascii="Arial" w:hAnsi="Arial" w:cs="Arial"/>
          <w:color w:val="000000"/>
        </w:rPr>
        <w:t>главам муниципальных образований Аларского района</w:t>
      </w:r>
      <w:r w:rsidR="001F146B">
        <w:rPr>
          <w:rFonts w:ascii="Arial" w:hAnsi="Arial" w:cs="Arial"/>
          <w:color w:val="000000"/>
        </w:rPr>
        <w:t>:</w:t>
      </w:r>
    </w:p>
    <w:p w:rsidR="00767D77" w:rsidRDefault="001F146B" w:rsidP="00193BF4">
      <w:pPr>
        <w:pStyle w:val="3"/>
        <w:shd w:val="clear" w:color="auto" w:fill="FFFFFF"/>
        <w:spacing w:before="0"/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2.1.</w:t>
      </w:r>
      <w:r w:rsidR="00193BF4">
        <w:rPr>
          <w:rFonts w:ascii="Arial" w:hAnsi="Arial" w:cs="Arial"/>
          <w:color w:val="000000"/>
        </w:rPr>
        <w:t xml:space="preserve"> соблюдать </w:t>
      </w:r>
      <w:r w:rsidR="00193BF4" w:rsidRPr="00193BF4">
        <w:rPr>
          <w:rFonts w:ascii="Arial" w:eastAsia="Times New Roman" w:hAnsi="Arial" w:cs="Arial"/>
          <w:bCs/>
          <w:color w:val="000000"/>
        </w:rPr>
        <w:t>Указ Губернатора Иркутской области от 12 октября 2020 года № 279-уг</w:t>
      </w:r>
      <w:r w:rsidR="00193BF4">
        <w:rPr>
          <w:rFonts w:ascii="Arial" w:eastAsia="Times New Roman" w:hAnsi="Arial" w:cs="Arial"/>
          <w:bCs/>
          <w:color w:val="000000"/>
        </w:rPr>
        <w:t xml:space="preserve"> «</w:t>
      </w:r>
      <w:r w:rsidR="00193BF4" w:rsidRPr="00193BF4">
        <w:rPr>
          <w:rFonts w:ascii="Arial" w:hAnsi="Arial" w:cs="Arial"/>
          <w:bCs/>
          <w:color w:val="000000"/>
          <w:shd w:val="clear" w:color="auto" w:fill="FFFFFF"/>
        </w:rPr>
        <w:t>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193BF4">
        <w:rPr>
          <w:rFonts w:ascii="Arial" w:hAnsi="Arial" w:cs="Arial"/>
          <w:bCs/>
          <w:color w:val="000000"/>
          <w:shd w:val="clear" w:color="auto" w:fill="FFFFFF"/>
        </w:rPr>
        <w:t>»</w:t>
      </w:r>
      <w:r>
        <w:rPr>
          <w:rFonts w:ascii="Arial" w:hAnsi="Arial" w:cs="Arial"/>
          <w:bCs/>
          <w:color w:val="000000"/>
          <w:shd w:val="clear" w:color="auto" w:fill="FFFFFF"/>
        </w:rPr>
        <w:t>;</w:t>
      </w:r>
    </w:p>
    <w:p w:rsidR="00193BF4" w:rsidRPr="00193BF4" w:rsidRDefault="001F146B" w:rsidP="001F14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193BF4">
        <w:t xml:space="preserve">. </w:t>
      </w:r>
      <w:r>
        <w:rPr>
          <w:rFonts w:ascii="Arial" w:hAnsi="Arial" w:cs="Arial"/>
        </w:rPr>
        <w:t>п</w:t>
      </w:r>
      <w:r w:rsidR="00193BF4">
        <w:rPr>
          <w:rFonts w:ascii="Arial" w:hAnsi="Arial" w:cs="Arial"/>
        </w:rPr>
        <w:t xml:space="preserve">роводить </w:t>
      </w:r>
      <w:r>
        <w:rPr>
          <w:rFonts w:ascii="Arial" w:hAnsi="Arial" w:cs="Arial"/>
        </w:rPr>
        <w:t>активную работу по вакцинации населения на территории Вашего муниципального образования (</w:t>
      </w:r>
      <w:r w:rsidR="00193BF4">
        <w:rPr>
          <w:rFonts w:ascii="Arial" w:hAnsi="Arial" w:cs="Arial"/>
        </w:rPr>
        <w:t>беседы и звуковые оповещения</w:t>
      </w:r>
      <w:r>
        <w:rPr>
          <w:rFonts w:ascii="Arial" w:hAnsi="Arial" w:cs="Arial"/>
        </w:rPr>
        <w:t>)</w:t>
      </w:r>
      <w:r w:rsidR="00193BF4">
        <w:rPr>
          <w:rFonts w:ascii="Arial" w:hAnsi="Arial" w:cs="Arial"/>
        </w:rPr>
        <w:t>.</w:t>
      </w:r>
    </w:p>
    <w:p w:rsidR="00767D77" w:rsidRDefault="009D27AF" w:rsidP="00767D77">
      <w:pPr>
        <w:ind w:right="-5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color w:val="000000"/>
        </w:rPr>
        <w:t>3</w:t>
      </w:r>
      <w:r w:rsidR="00767D77" w:rsidRPr="00767D77">
        <w:rPr>
          <w:rFonts w:ascii="Arial" w:hAnsi="Arial" w:cs="Arial"/>
          <w:color w:val="000000"/>
        </w:rPr>
        <w:t xml:space="preserve">. </w:t>
      </w:r>
      <w:r w:rsidR="00D5256F">
        <w:rPr>
          <w:rFonts w:ascii="Arial" w:eastAsia="Calibri" w:hAnsi="Arial" w:cs="Arial"/>
          <w:lang w:eastAsia="en-US"/>
        </w:rPr>
        <w:t>Разместить данное постановление с приложением</w:t>
      </w:r>
      <w:r w:rsidR="00767D77" w:rsidRPr="00767D77">
        <w:rPr>
          <w:rFonts w:ascii="Arial" w:eastAsia="Calibri" w:hAnsi="Arial" w:cs="Arial"/>
          <w:lang w:eastAsia="en-US"/>
        </w:rPr>
        <w:t xml:space="preserve">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767D77" w:rsidRPr="00767D77">
        <w:rPr>
          <w:rFonts w:ascii="Arial" w:eastAsia="Calibri" w:hAnsi="Arial" w:cs="Arial"/>
          <w:lang w:eastAsia="en-US"/>
        </w:rPr>
        <w:t>Мангутов</w:t>
      </w:r>
      <w:proofErr w:type="spellEnd"/>
      <w:r w:rsidR="00767D77" w:rsidRPr="00767D77">
        <w:rPr>
          <w:rFonts w:ascii="Arial" w:eastAsia="Calibri" w:hAnsi="Arial" w:cs="Arial"/>
          <w:lang w:eastAsia="en-US"/>
        </w:rPr>
        <w:t xml:space="preserve"> Б.А.).</w:t>
      </w:r>
    </w:p>
    <w:p w:rsidR="001F146B" w:rsidRPr="00767D77" w:rsidRDefault="009D27AF" w:rsidP="00767D77">
      <w:pPr>
        <w:ind w:right="-5" w:firstLine="709"/>
        <w:jc w:val="both"/>
        <w:rPr>
          <w:rFonts w:ascii="Arial" w:hAnsi="Arial"/>
        </w:rPr>
      </w:pPr>
      <w:r>
        <w:rPr>
          <w:rFonts w:ascii="Arial" w:eastAsia="Calibri" w:hAnsi="Arial" w:cs="Arial"/>
          <w:lang w:eastAsia="en-US"/>
        </w:rPr>
        <w:t>4</w:t>
      </w:r>
      <w:r w:rsidR="001F146B">
        <w:rPr>
          <w:rFonts w:ascii="Arial" w:eastAsia="Calibri" w:hAnsi="Arial" w:cs="Arial"/>
          <w:lang w:eastAsia="en-US"/>
        </w:rPr>
        <w:t xml:space="preserve">. Контроль за соблюдением настоящего постановления возложить на заместителя мэра по социальным вопросам </w:t>
      </w:r>
      <w:proofErr w:type="spellStart"/>
      <w:r w:rsidR="001F146B">
        <w:rPr>
          <w:rFonts w:ascii="Arial" w:eastAsia="Calibri" w:hAnsi="Arial" w:cs="Arial"/>
          <w:lang w:eastAsia="en-US"/>
        </w:rPr>
        <w:t>Сагадарову</w:t>
      </w:r>
      <w:proofErr w:type="spellEnd"/>
      <w:r w:rsidR="001F146B">
        <w:rPr>
          <w:rFonts w:ascii="Arial" w:eastAsia="Calibri" w:hAnsi="Arial" w:cs="Arial"/>
          <w:lang w:eastAsia="en-US"/>
        </w:rPr>
        <w:t xml:space="preserve"> В.В.</w:t>
      </w:r>
      <w:bookmarkStart w:id="0" w:name="_GoBack"/>
      <w:bookmarkEnd w:id="0"/>
    </w:p>
    <w:p w:rsidR="00767D77" w:rsidRPr="00767D77" w:rsidRDefault="00767D77" w:rsidP="00767D77">
      <w:pPr>
        <w:ind w:firstLine="709"/>
        <w:jc w:val="both"/>
        <w:rPr>
          <w:rFonts w:ascii="Arial" w:hAnsi="Arial"/>
        </w:rPr>
      </w:pPr>
    </w:p>
    <w:p w:rsidR="00767D77" w:rsidRPr="00767D77" w:rsidRDefault="00767D77" w:rsidP="00767D77">
      <w:pPr>
        <w:ind w:firstLine="709"/>
        <w:jc w:val="both"/>
        <w:rPr>
          <w:rFonts w:ascii="Arial" w:hAnsi="Arial"/>
        </w:rPr>
      </w:pPr>
    </w:p>
    <w:p w:rsidR="00767D77" w:rsidRDefault="001F146B" w:rsidP="00767D77">
      <w:pPr>
        <w:jc w:val="both"/>
        <w:rPr>
          <w:rFonts w:ascii="Arial" w:hAnsi="Arial"/>
        </w:rPr>
      </w:pPr>
      <w:r>
        <w:rPr>
          <w:rFonts w:ascii="Arial" w:hAnsi="Arial"/>
        </w:rPr>
        <w:t>Мэр района</w:t>
      </w:r>
    </w:p>
    <w:p w:rsidR="001F146B" w:rsidRPr="00767D77" w:rsidRDefault="001F146B" w:rsidP="00767D77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Дульбеев</w:t>
      </w:r>
      <w:proofErr w:type="spellEnd"/>
      <w:r>
        <w:rPr>
          <w:rFonts w:ascii="Arial" w:hAnsi="Arial"/>
        </w:rPr>
        <w:t xml:space="preserve"> Р.В.</w:t>
      </w:r>
    </w:p>
    <w:p w:rsidR="00767D77" w:rsidRPr="00767D77" w:rsidRDefault="001F146B" w:rsidP="00767D7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767D77" w:rsidRPr="00767D77" w:rsidRDefault="001F146B" w:rsidP="00767D7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767D77" w:rsidRPr="00767D77">
        <w:rPr>
          <w:rFonts w:ascii="Courier New" w:hAnsi="Courier New" w:cs="Courier New"/>
          <w:sz w:val="22"/>
          <w:szCs w:val="22"/>
        </w:rPr>
        <w:t>МО «Аларский район»</w:t>
      </w:r>
    </w:p>
    <w:p w:rsidR="00767D77" w:rsidRDefault="00582581" w:rsidP="00767D7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25.03.2021г. №193</w:t>
      </w:r>
      <w:r w:rsidR="001F146B">
        <w:rPr>
          <w:rFonts w:ascii="Courier New" w:hAnsi="Courier New" w:cs="Courier New"/>
          <w:sz w:val="22"/>
          <w:szCs w:val="22"/>
        </w:rPr>
        <w:t>-п</w:t>
      </w:r>
    </w:p>
    <w:p w:rsidR="001D0D2E" w:rsidRPr="00767D77" w:rsidRDefault="001D0D2E" w:rsidP="00767D77">
      <w:pPr>
        <w:jc w:val="right"/>
        <w:rPr>
          <w:rFonts w:ascii="Courier New" w:hAnsi="Courier New" w:cs="Courier New"/>
          <w:sz w:val="22"/>
          <w:szCs w:val="22"/>
        </w:rPr>
      </w:pPr>
    </w:p>
    <w:p w:rsidR="001D0D2E" w:rsidRPr="001D0D2E" w:rsidRDefault="001D0D2E" w:rsidP="001D0D2E">
      <w:pPr>
        <w:jc w:val="center"/>
        <w:rPr>
          <w:rFonts w:ascii="Arial" w:hAnsi="Arial"/>
          <w:b/>
          <w:sz w:val="30"/>
          <w:szCs w:val="30"/>
        </w:rPr>
      </w:pPr>
      <w:r w:rsidRPr="001D0D2E">
        <w:rPr>
          <w:rFonts w:ascii="Arial" w:hAnsi="Arial"/>
          <w:b/>
          <w:sz w:val="30"/>
          <w:szCs w:val="30"/>
        </w:rPr>
        <w:t>О состоянии заболеваемости, профилактики и лечения новой коронавирусной инфекции за 2020 год и текущий период</w:t>
      </w:r>
    </w:p>
    <w:p w:rsidR="00767D77" w:rsidRPr="00767D77" w:rsidRDefault="00767D77" w:rsidP="00767D77">
      <w:pPr>
        <w:rPr>
          <w:b/>
        </w:rPr>
      </w:pPr>
    </w:p>
    <w:p w:rsidR="00D15C7B" w:rsidRPr="001F146B" w:rsidRDefault="00D15C7B" w:rsidP="001F146B">
      <w:pPr>
        <w:ind w:firstLine="709"/>
        <w:jc w:val="both"/>
        <w:rPr>
          <w:rFonts w:ascii="Arial" w:hAnsi="Arial" w:cs="Arial"/>
        </w:rPr>
      </w:pPr>
      <w:r w:rsidRPr="001F146B">
        <w:rPr>
          <w:rFonts w:ascii="Arial" w:hAnsi="Arial" w:cs="Arial"/>
        </w:rPr>
        <w:t xml:space="preserve">За 2020 год зарегистрировано всего 393 случая </w:t>
      </w:r>
      <w:r w:rsidR="001F146B" w:rsidRPr="001F146B">
        <w:rPr>
          <w:rFonts w:ascii="Arial" w:hAnsi="Arial" w:cs="Arial"/>
        </w:rPr>
        <w:t>С</w:t>
      </w:r>
      <w:proofErr w:type="spellStart"/>
      <w:r w:rsidRPr="001F146B">
        <w:rPr>
          <w:rFonts w:ascii="Arial" w:hAnsi="Arial" w:cs="Arial"/>
          <w:lang w:val="en-US"/>
        </w:rPr>
        <w:t>ovid</w:t>
      </w:r>
      <w:proofErr w:type="spellEnd"/>
      <w:r w:rsidRPr="001F146B">
        <w:rPr>
          <w:rFonts w:ascii="Arial" w:hAnsi="Arial" w:cs="Arial"/>
        </w:rPr>
        <w:t>-19, в том числе детей от 0 до 17 лет -  38</w:t>
      </w:r>
      <w:r w:rsidR="001F146B">
        <w:rPr>
          <w:rFonts w:ascii="Arial" w:hAnsi="Arial" w:cs="Arial"/>
        </w:rPr>
        <w:t xml:space="preserve"> чел., в том числе детей до 1 года </w:t>
      </w:r>
      <w:r w:rsidRPr="001F146B">
        <w:rPr>
          <w:rFonts w:ascii="Arial" w:hAnsi="Arial" w:cs="Arial"/>
        </w:rPr>
        <w:t>-2</w:t>
      </w:r>
      <w:r w:rsidR="001F146B">
        <w:rPr>
          <w:rFonts w:ascii="Arial" w:hAnsi="Arial" w:cs="Arial"/>
        </w:rPr>
        <w:t xml:space="preserve"> лет</w:t>
      </w:r>
      <w:r w:rsidRPr="001F146B">
        <w:rPr>
          <w:rFonts w:ascii="Arial" w:hAnsi="Arial" w:cs="Arial"/>
        </w:rPr>
        <w:t>, с1</w:t>
      </w:r>
      <w:r w:rsidR="001F146B">
        <w:rPr>
          <w:rFonts w:ascii="Arial" w:hAnsi="Arial" w:cs="Arial"/>
        </w:rPr>
        <w:t xml:space="preserve"> года</w:t>
      </w:r>
      <w:r w:rsidRPr="001F146B">
        <w:rPr>
          <w:rFonts w:ascii="Arial" w:hAnsi="Arial" w:cs="Arial"/>
        </w:rPr>
        <w:t xml:space="preserve"> -3 лет - 5 человек, </w:t>
      </w:r>
      <w:r w:rsidRPr="001F146B">
        <w:rPr>
          <w:rFonts w:ascii="Arial" w:hAnsi="Arial" w:cs="Arial"/>
        </w:rPr>
        <w:lastRenderedPageBreak/>
        <w:t>с 3-6 лет- 7</w:t>
      </w:r>
      <w:r w:rsidR="001F146B">
        <w:rPr>
          <w:rFonts w:ascii="Arial" w:hAnsi="Arial" w:cs="Arial"/>
        </w:rPr>
        <w:t xml:space="preserve"> человек</w:t>
      </w:r>
      <w:r w:rsidRPr="001F146B">
        <w:rPr>
          <w:rFonts w:ascii="Arial" w:hAnsi="Arial" w:cs="Arial"/>
        </w:rPr>
        <w:t>, с 7</w:t>
      </w:r>
      <w:r w:rsidR="001F146B">
        <w:rPr>
          <w:rFonts w:ascii="Arial" w:hAnsi="Arial" w:cs="Arial"/>
        </w:rPr>
        <w:t xml:space="preserve"> </w:t>
      </w:r>
      <w:r w:rsidRPr="001F146B">
        <w:rPr>
          <w:rFonts w:ascii="Arial" w:hAnsi="Arial" w:cs="Arial"/>
        </w:rPr>
        <w:t xml:space="preserve">лет до 14 лет – 24 человека, было выдано предписаний с территориального отдела Управления Роспотребнадзора </w:t>
      </w:r>
      <w:r w:rsidR="001F146B">
        <w:rPr>
          <w:rFonts w:ascii="Arial" w:hAnsi="Arial" w:cs="Arial"/>
        </w:rPr>
        <w:t>–</w:t>
      </w:r>
      <w:r w:rsidRPr="001F146B">
        <w:rPr>
          <w:rFonts w:ascii="Arial" w:hAnsi="Arial" w:cs="Arial"/>
        </w:rPr>
        <w:t xml:space="preserve"> 128. </w:t>
      </w:r>
    </w:p>
    <w:p w:rsidR="00D15C7B" w:rsidRPr="001F146B" w:rsidRDefault="00D15C7B" w:rsidP="00D15C7B">
      <w:pPr>
        <w:ind w:firstLine="709"/>
        <w:jc w:val="both"/>
        <w:rPr>
          <w:rFonts w:ascii="Arial" w:hAnsi="Arial" w:cs="Arial"/>
        </w:rPr>
      </w:pPr>
      <w:r w:rsidRPr="001F146B">
        <w:rPr>
          <w:rFonts w:ascii="Arial" w:hAnsi="Arial" w:cs="Arial"/>
        </w:rPr>
        <w:t>1.Нулевой больной был выявлен в п. Кутулик 29 мая 2020 года.</w:t>
      </w:r>
    </w:p>
    <w:p w:rsidR="00D15C7B" w:rsidRPr="001F146B" w:rsidRDefault="00D15C7B" w:rsidP="00D15C7B">
      <w:pPr>
        <w:ind w:firstLine="709"/>
        <w:jc w:val="both"/>
        <w:rPr>
          <w:rFonts w:ascii="Arial" w:hAnsi="Arial" w:cs="Arial"/>
          <w:color w:val="000000"/>
        </w:rPr>
      </w:pPr>
      <w:r w:rsidRPr="001F146B">
        <w:rPr>
          <w:rFonts w:ascii="Arial" w:hAnsi="Arial" w:cs="Arial"/>
          <w:color w:val="000000"/>
        </w:rPr>
        <w:t>2. Кол-во граждан, находящихся под мед</w:t>
      </w:r>
      <w:r w:rsidR="001D0D2E">
        <w:rPr>
          <w:rFonts w:ascii="Arial" w:hAnsi="Arial" w:cs="Arial"/>
          <w:color w:val="000000"/>
        </w:rPr>
        <w:t xml:space="preserve">. наблюдением в 2020году – 609 </w:t>
      </w:r>
      <w:r w:rsidRPr="001F146B">
        <w:rPr>
          <w:rFonts w:ascii="Arial" w:hAnsi="Arial" w:cs="Arial"/>
          <w:color w:val="000000"/>
        </w:rPr>
        <w:t>чел</w:t>
      </w:r>
      <w:r w:rsidR="00D5256F">
        <w:rPr>
          <w:rFonts w:ascii="Arial" w:hAnsi="Arial" w:cs="Arial"/>
          <w:color w:val="000000"/>
        </w:rPr>
        <w:t>овек</w:t>
      </w:r>
      <w:r w:rsidRPr="001F146B">
        <w:rPr>
          <w:rFonts w:ascii="Arial" w:hAnsi="Arial" w:cs="Arial"/>
          <w:color w:val="000000"/>
        </w:rPr>
        <w:t>, в. т. ч. по контакту с больными –  609 чел</w:t>
      </w:r>
      <w:r w:rsidR="00D5256F">
        <w:rPr>
          <w:rFonts w:ascii="Arial" w:hAnsi="Arial" w:cs="Arial"/>
          <w:color w:val="000000"/>
        </w:rPr>
        <w:t>овек</w:t>
      </w:r>
      <w:r w:rsidRPr="001F146B">
        <w:rPr>
          <w:rFonts w:ascii="Arial" w:hAnsi="Arial" w:cs="Arial"/>
          <w:color w:val="000000"/>
        </w:rPr>
        <w:t xml:space="preserve">, </w:t>
      </w:r>
    </w:p>
    <w:p w:rsidR="00D15C7B" w:rsidRPr="001F146B" w:rsidRDefault="00D15C7B" w:rsidP="00D15C7B">
      <w:pPr>
        <w:ind w:firstLine="709"/>
        <w:jc w:val="both"/>
        <w:rPr>
          <w:rFonts w:ascii="Arial" w:hAnsi="Arial" w:cs="Arial"/>
          <w:color w:val="000000"/>
        </w:rPr>
      </w:pPr>
      <w:r w:rsidRPr="001F146B">
        <w:rPr>
          <w:rFonts w:ascii="Arial" w:hAnsi="Arial" w:cs="Arial"/>
          <w:color w:val="000000"/>
        </w:rPr>
        <w:t>3. Количество заболевших работников ОГБУЗ Аларская РБ - 50 человек</w:t>
      </w:r>
      <w:r w:rsidR="00D5256F">
        <w:rPr>
          <w:rFonts w:ascii="Arial" w:hAnsi="Arial" w:cs="Arial"/>
          <w:color w:val="000000"/>
        </w:rPr>
        <w:t>,</w:t>
      </w:r>
      <w:r w:rsidRPr="001F146B">
        <w:rPr>
          <w:rFonts w:ascii="Arial" w:hAnsi="Arial" w:cs="Arial"/>
          <w:color w:val="000000"/>
        </w:rPr>
        <w:t xml:space="preserve"> в том числе медицинских работников -37 человек.</w:t>
      </w:r>
    </w:p>
    <w:p w:rsidR="00D15C7B" w:rsidRPr="001F146B" w:rsidRDefault="00D15C7B" w:rsidP="00D15C7B">
      <w:pPr>
        <w:ind w:firstLine="709"/>
        <w:jc w:val="both"/>
        <w:rPr>
          <w:rFonts w:ascii="Arial" w:hAnsi="Arial" w:cs="Arial"/>
          <w:color w:val="000000"/>
        </w:rPr>
      </w:pPr>
      <w:r w:rsidRPr="001F146B">
        <w:rPr>
          <w:rFonts w:ascii="Arial" w:hAnsi="Arial" w:cs="Arial"/>
          <w:color w:val="000000"/>
        </w:rPr>
        <w:t>4.Проведено ПЦР тестов в лабораториях г. Иркутска – 4682 теста</w:t>
      </w:r>
      <w:r w:rsidR="001F146B">
        <w:rPr>
          <w:rFonts w:ascii="Arial" w:hAnsi="Arial" w:cs="Arial"/>
          <w:color w:val="000000"/>
        </w:rPr>
        <w:t>.</w:t>
      </w:r>
    </w:p>
    <w:p w:rsidR="00D15C7B" w:rsidRPr="001F146B" w:rsidRDefault="00D15C7B" w:rsidP="00D15C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F146B">
        <w:rPr>
          <w:rFonts w:ascii="Arial" w:hAnsi="Arial" w:cs="Arial"/>
          <w:sz w:val="24"/>
          <w:szCs w:val="24"/>
        </w:rPr>
        <w:t>Распре</w:t>
      </w:r>
      <w:r w:rsidR="00D5256F">
        <w:rPr>
          <w:rFonts w:ascii="Arial" w:hAnsi="Arial" w:cs="Arial"/>
          <w:sz w:val="24"/>
          <w:szCs w:val="24"/>
        </w:rPr>
        <w:t>деление коронавирусной инфекции</w:t>
      </w:r>
    </w:p>
    <w:p w:rsidR="00D15C7B" w:rsidRPr="001F146B" w:rsidRDefault="00D15C7B" w:rsidP="00D15C7B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4065"/>
        <w:gridCol w:w="2366"/>
        <w:gridCol w:w="2366"/>
      </w:tblGrid>
      <w:tr w:rsidR="00D15C7B" w:rsidTr="00D15C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Наименование МО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Кол-во заболевших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D15C7B" w:rsidTr="00D15C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МО Кутулик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Tr="00D15C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МО Забитуй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Tr="00D15C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МО Аларь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Tr="00D15C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1F146B">
              <w:rPr>
                <w:rFonts w:ascii="Courier New" w:hAnsi="Courier New" w:cs="Courier New"/>
                <w:sz w:val="22"/>
                <w:szCs w:val="22"/>
              </w:rPr>
              <w:t>Ныгда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Tr="00D15C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МО Иваническ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Tr="00D15C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1F146B">
              <w:rPr>
                <w:rFonts w:ascii="Courier New" w:hAnsi="Courier New" w:cs="Courier New"/>
                <w:sz w:val="22"/>
                <w:szCs w:val="22"/>
              </w:rPr>
              <w:t>Нельхай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Tr="00D15C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1F146B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1F14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Tr="00D15C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1F146B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Tr="00D15C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МО Ангарский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Tr="00D15C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1F146B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Tr="00D15C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МО Александровск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Tr="00D15C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МО Бахтай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Tr="00D15C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1F146B">
              <w:rPr>
                <w:rFonts w:ascii="Courier New" w:hAnsi="Courier New" w:cs="Courier New"/>
                <w:sz w:val="22"/>
                <w:szCs w:val="22"/>
              </w:rPr>
              <w:t>Егоровск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Tr="00D15C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МО Зоны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Tr="00D15C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1F146B">
              <w:rPr>
                <w:rFonts w:ascii="Courier New" w:hAnsi="Courier New" w:cs="Courier New"/>
                <w:sz w:val="22"/>
                <w:szCs w:val="22"/>
              </w:rPr>
              <w:t>Аляты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Tr="00D15C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1F146B">
              <w:rPr>
                <w:rFonts w:ascii="Courier New" w:hAnsi="Courier New" w:cs="Courier New"/>
                <w:sz w:val="22"/>
                <w:szCs w:val="22"/>
              </w:rPr>
              <w:t>Куйта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Tr="00D15C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1F146B">
              <w:rPr>
                <w:rFonts w:ascii="Courier New" w:hAnsi="Courier New" w:cs="Courier New"/>
                <w:sz w:val="22"/>
                <w:szCs w:val="22"/>
              </w:rPr>
              <w:t>Могоенок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Tr="00D15C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Иркутск -45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Tr="00D15C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7B" w:rsidRPr="001F146B" w:rsidRDefault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146B">
              <w:rPr>
                <w:rFonts w:ascii="Courier New" w:hAnsi="Courier New" w:cs="Courier New"/>
                <w:sz w:val="22"/>
                <w:szCs w:val="22"/>
              </w:rPr>
              <w:t>393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7B" w:rsidRPr="001F146B" w:rsidRDefault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15C7B" w:rsidRDefault="00D15C7B" w:rsidP="00D15C7B">
      <w:pPr>
        <w:jc w:val="both"/>
        <w:rPr>
          <w:sz w:val="28"/>
          <w:szCs w:val="28"/>
        </w:rPr>
      </w:pPr>
    </w:p>
    <w:p w:rsidR="00D15C7B" w:rsidRPr="00D15C7B" w:rsidRDefault="00D15C7B" w:rsidP="001D0D2E">
      <w:pPr>
        <w:ind w:firstLine="709"/>
        <w:jc w:val="both"/>
        <w:rPr>
          <w:rFonts w:ascii="Arial" w:hAnsi="Arial" w:cs="Arial"/>
        </w:rPr>
      </w:pPr>
      <w:r w:rsidRPr="00D15C7B">
        <w:rPr>
          <w:rFonts w:ascii="Arial" w:hAnsi="Arial" w:cs="Arial"/>
        </w:rPr>
        <w:t>На 16.03.</w:t>
      </w:r>
      <w:r w:rsidR="00D5256F">
        <w:rPr>
          <w:rFonts w:ascii="Arial" w:hAnsi="Arial" w:cs="Arial"/>
        </w:rPr>
        <w:t>20</w:t>
      </w:r>
      <w:r w:rsidRPr="00D15C7B">
        <w:rPr>
          <w:rFonts w:ascii="Arial" w:hAnsi="Arial" w:cs="Arial"/>
        </w:rPr>
        <w:t xml:space="preserve">21 года всего зарегистрировано 109 случаев </w:t>
      </w:r>
      <w:r w:rsidR="001D0D2E" w:rsidRPr="001D0D2E">
        <w:rPr>
          <w:rFonts w:ascii="Arial" w:hAnsi="Arial" w:cs="Arial"/>
        </w:rPr>
        <w:t>С</w:t>
      </w:r>
      <w:proofErr w:type="spellStart"/>
      <w:r w:rsidRPr="00D15C7B">
        <w:rPr>
          <w:rFonts w:ascii="Arial" w:hAnsi="Arial" w:cs="Arial"/>
          <w:lang w:val="en-US"/>
        </w:rPr>
        <w:t>ovid</w:t>
      </w:r>
      <w:proofErr w:type="spellEnd"/>
      <w:r w:rsidRPr="00D15C7B">
        <w:rPr>
          <w:rFonts w:ascii="Arial" w:hAnsi="Arial" w:cs="Arial"/>
        </w:rPr>
        <w:t xml:space="preserve">-19, было выдано предписаний с территориального отдела Роспотребнадзора - 27. </w:t>
      </w:r>
    </w:p>
    <w:p w:rsidR="00D15C7B" w:rsidRPr="00D15C7B" w:rsidRDefault="00D15C7B" w:rsidP="001D0D2E">
      <w:pPr>
        <w:ind w:firstLine="709"/>
        <w:jc w:val="both"/>
        <w:rPr>
          <w:rFonts w:ascii="Arial" w:hAnsi="Arial" w:cs="Arial"/>
        </w:rPr>
      </w:pPr>
      <w:r w:rsidRPr="00D15C7B">
        <w:rPr>
          <w:rFonts w:ascii="Arial" w:hAnsi="Arial" w:cs="Arial"/>
        </w:rPr>
        <w:t xml:space="preserve"> в том числе 107 человек с Аларского района и 2 человек с Иркутск -45. </w:t>
      </w:r>
    </w:p>
    <w:p w:rsidR="00D15C7B" w:rsidRPr="00D15C7B" w:rsidRDefault="00D15C7B" w:rsidP="001D0D2E">
      <w:pPr>
        <w:ind w:firstLine="709"/>
        <w:jc w:val="both"/>
        <w:rPr>
          <w:rFonts w:ascii="Arial" w:hAnsi="Arial" w:cs="Arial"/>
          <w:color w:val="000000"/>
        </w:rPr>
      </w:pPr>
      <w:r w:rsidRPr="00D15C7B">
        <w:rPr>
          <w:rFonts w:ascii="Arial" w:hAnsi="Arial" w:cs="Arial"/>
          <w:color w:val="000000"/>
        </w:rPr>
        <w:t>1. Кол-</w:t>
      </w:r>
      <w:r w:rsidR="00D5256F">
        <w:rPr>
          <w:rFonts w:ascii="Arial" w:hAnsi="Arial" w:cs="Arial"/>
          <w:color w:val="000000"/>
        </w:rPr>
        <w:t>во граждан, находящихся под медицинским</w:t>
      </w:r>
      <w:r w:rsidRPr="00D15C7B">
        <w:rPr>
          <w:rFonts w:ascii="Arial" w:hAnsi="Arial" w:cs="Arial"/>
          <w:color w:val="000000"/>
        </w:rPr>
        <w:t xml:space="preserve"> наблюдением – 9 чел</w:t>
      </w:r>
      <w:r w:rsidR="001D0D2E">
        <w:rPr>
          <w:rFonts w:ascii="Arial" w:hAnsi="Arial" w:cs="Arial"/>
          <w:color w:val="000000"/>
        </w:rPr>
        <w:t>.</w:t>
      </w:r>
      <w:r w:rsidRPr="00D15C7B">
        <w:rPr>
          <w:rFonts w:ascii="Arial" w:hAnsi="Arial" w:cs="Arial"/>
          <w:color w:val="000000"/>
        </w:rPr>
        <w:t xml:space="preserve">, </w:t>
      </w:r>
      <w:proofErr w:type="spellStart"/>
      <w:r w:rsidRPr="00D15C7B">
        <w:rPr>
          <w:rFonts w:ascii="Arial" w:hAnsi="Arial" w:cs="Arial"/>
          <w:color w:val="000000"/>
        </w:rPr>
        <w:t>в.т.ч</w:t>
      </w:r>
      <w:proofErr w:type="spellEnd"/>
      <w:r w:rsidRPr="00D15C7B">
        <w:rPr>
          <w:rFonts w:ascii="Arial" w:hAnsi="Arial" w:cs="Arial"/>
          <w:color w:val="000000"/>
        </w:rPr>
        <w:t>. по контакту с больными – 9 чел</w:t>
      </w:r>
      <w:r w:rsidR="001D0D2E">
        <w:rPr>
          <w:rFonts w:ascii="Arial" w:hAnsi="Arial" w:cs="Arial"/>
          <w:color w:val="000000"/>
        </w:rPr>
        <w:t>.</w:t>
      </w:r>
      <w:r w:rsidRPr="00D15C7B">
        <w:rPr>
          <w:rFonts w:ascii="Arial" w:hAnsi="Arial" w:cs="Arial"/>
          <w:color w:val="000000"/>
        </w:rPr>
        <w:t xml:space="preserve">, </w:t>
      </w:r>
    </w:p>
    <w:p w:rsidR="00D15C7B" w:rsidRPr="00D15C7B" w:rsidRDefault="00D15C7B" w:rsidP="001D0D2E">
      <w:pPr>
        <w:ind w:firstLine="709"/>
        <w:rPr>
          <w:rFonts w:ascii="Arial" w:hAnsi="Arial" w:cs="Arial"/>
          <w:color w:val="000000"/>
        </w:rPr>
      </w:pPr>
      <w:r w:rsidRPr="00D15C7B">
        <w:rPr>
          <w:rFonts w:ascii="Arial" w:hAnsi="Arial" w:cs="Arial"/>
          <w:color w:val="000000"/>
        </w:rPr>
        <w:t>2. Кол-во граждан, снятых с самоизоляции (с мед</w:t>
      </w:r>
      <w:r w:rsidR="00D5256F">
        <w:rPr>
          <w:rFonts w:ascii="Arial" w:hAnsi="Arial" w:cs="Arial"/>
          <w:color w:val="000000"/>
        </w:rPr>
        <w:t xml:space="preserve">ицинского </w:t>
      </w:r>
      <w:r w:rsidRPr="00D15C7B">
        <w:rPr>
          <w:rFonts w:ascii="Arial" w:hAnsi="Arial" w:cs="Arial"/>
          <w:color w:val="000000"/>
        </w:rPr>
        <w:t>наблюдения) – 15 чел.</w:t>
      </w:r>
    </w:p>
    <w:p w:rsidR="00D15C7B" w:rsidRPr="00582581" w:rsidRDefault="00D15C7B" w:rsidP="00582581">
      <w:pPr>
        <w:jc w:val="center"/>
        <w:rPr>
          <w:rFonts w:ascii="Arial" w:eastAsia="Calibri" w:hAnsi="Arial" w:cs="Arial"/>
          <w:lang w:eastAsia="en-US"/>
        </w:rPr>
      </w:pPr>
      <w:r w:rsidRPr="00D5256F">
        <w:rPr>
          <w:rFonts w:ascii="Arial" w:eastAsia="Calibri" w:hAnsi="Arial" w:cs="Arial"/>
          <w:lang w:eastAsia="en-US"/>
        </w:rPr>
        <w:t>Распре</w:t>
      </w:r>
      <w:r w:rsidR="00D5256F">
        <w:rPr>
          <w:rFonts w:ascii="Arial" w:eastAsia="Calibri" w:hAnsi="Arial" w:cs="Arial"/>
          <w:lang w:eastAsia="en-US"/>
        </w:rPr>
        <w:t>деление коронавирусной инфекции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4065"/>
        <w:gridCol w:w="2366"/>
        <w:gridCol w:w="2366"/>
      </w:tblGrid>
      <w:tr w:rsidR="00D15C7B" w:rsidRPr="00D15C7B" w:rsidTr="009B45C2">
        <w:tc>
          <w:tcPr>
            <w:tcW w:w="562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Наименование МО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Кол-во заболевших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D15C7B" w:rsidRPr="00D15C7B" w:rsidTr="009B45C2">
        <w:tc>
          <w:tcPr>
            <w:tcW w:w="562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МО Кутулик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RPr="00D15C7B" w:rsidTr="009B45C2">
        <w:tc>
          <w:tcPr>
            <w:tcW w:w="562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МО Забитуй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RPr="00D15C7B" w:rsidTr="009B45C2">
        <w:tc>
          <w:tcPr>
            <w:tcW w:w="562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535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МО Аларь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RPr="00D15C7B" w:rsidTr="009B45C2">
        <w:tc>
          <w:tcPr>
            <w:tcW w:w="562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35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D15C7B">
              <w:rPr>
                <w:rFonts w:ascii="Courier New" w:hAnsi="Courier New" w:cs="Courier New"/>
                <w:sz w:val="22"/>
                <w:szCs w:val="22"/>
              </w:rPr>
              <w:t>Ныгда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RPr="00D15C7B" w:rsidTr="009B45C2">
        <w:tc>
          <w:tcPr>
            <w:tcW w:w="562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МО Иваническ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RPr="00D15C7B" w:rsidTr="009B45C2">
        <w:tc>
          <w:tcPr>
            <w:tcW w:w="562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535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D15C7B">
              <w:rPr>
                <w:rFonts w:ascii="Courier New" w:hAnsi="Courier New" w:cs="Courier New"/>
                <w:sz w:val="22"/>
                <w:szCs w:val="22"/>
              </w:rPr>
              <w:t>Нельхай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RPr="00D15C7B" w:rsidTr="009B45C2">
        <w:tc>
          <w:tcPr>
            <w:tcW w:w="562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535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D15C7B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D15C7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RPr="00D15C7B" w:rsidTr="009B45C2">
        <w:tc>
          <w:tcPr>
            <w:tcW w:w="562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535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D15C7B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RPr="00D15C7B" w:rsidTr="009B45C2">
        <w:tc>
          <w:tcPr>
            <w:tcW w:w="562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535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МО Ангарский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RPr="00D15C7B" w:rsidTr="009B45C2">
        <w:tc>
          <w:tcPr>
            <w:tcW w:w="562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535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D15C7B">
              <w:rPr>
                <w:rFonts w:ascii="Courier New" w:hAnsi="Courier New" w:cs="Courier New"/>
                <w:sz w:val="22"/>
                <w:szCs w:val="22"/>
              </w:rPr>
              <w:t>Маниловск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RPr="00D15C7B" w:rsidTr="009B45C2">
        <w:tc>
          <w:tcPr>
            <w:tcW w:w="562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535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МО Александровск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RPr="00D15C7B" w:rsidTr="009B45C2">
        <w:tc>
          <w:tcPr>
            <w:tcW w:w="562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535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МО Бахтай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RPr="00D15C7B" w:rsidTr="009B45C2">
        <w:tc>
          <w:tcPr>
            <w:tcW w:w="562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4535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D15C7B">
              <w:rPr>
                <w:rFonts w:ascii="Courier New" w:hAnsi="Courier New" w:cs="Courier New"/>
                <w:sz w:val="22"/>
                <w:szCs w:val="22"/>
              </w:rPr>
              <w:t>Егоровск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RPr="00D15C7B" w:rsidTr="009B45C2">
        <w:tc>
          <w:tcPr>
            <w:tcW w:w="562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535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МО Зоны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RPr="00D15C7B" w:rsidTr="009B45C2">
        <w:tc>
          <w:tcPr>
            <w:tcW w:w="562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4535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D15C7B">
              <w:rPr>
                <w:rFonts w:ascii="Courier New" w:hAnsi="Courier New" w:cs="Courier New"/>
                <w:sz w:val="22"/>
                <w:szCs w:val="22"/>
              </w:rPr>
              <w:t>Аляты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RPr="00D15C7B" w:rsidTr="009B45C2">
        <w:tc>
          <w:tcPr>
            <w:tcW w:w="562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4535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D15C7B">
              <w:rPr>
                <w:rFonts w:ascii="Courier New" w:hAnsi="Courier New" w:cs="Courier New"/>
                <w:sz w:val="22"/>
                <w:szCs w:val="22"/>
              </w:rPr>
              <w:t>Куйта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RPr="00D15C7B" w:rsidTr="009B45C2">
        <w:tc>
          <w:tcPr>
            <w:tcW w:w="562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4535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  <w:proofErr w:type="spellStart"/>
            <w:r w:rsidRPr="00D15C7B">
              <w:rPr>
                <w:rFonts w:ascii="Courier New" w:hAnsi="Courier New" w:cs="Courier New"/>
                <w:sz w:val="22"/>
                <w:szCs w:val="22"/>
              </w:rPr>
              <w:t>Могоенок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RPr="00D15C7B" w:rsidTr="009B45C2">
        <w:tc>
          <w:tcPr>
            <w:tcW w:w="562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Иркутск -45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5C7B" w:rsidRPr="00D15C7B" w:rsidTr="009B45C2">
        <w:tc>
          <w:tcPr>
            <w:tcW w:w="562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35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109</w:t>
            </w:r>
          </w:p>
        </w:tc>
        <w:tc>
          <w:tcPr>
            <w:tcW w:w="2549" w:type="dxa"/>
            <w:shd w:val="clear" w:color="auto" w:fill="auto"/>
          </w:tcPr>
          <w:p w:rsidR="00D15C7B" w:rsidRPr="00D15C7B" w:rsidRDefault="00D15C7B" w:rsidP="00D15C7B">
            <w:pPr>
              <w:ind w:right="-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15C7B" w:rsidRPr="00D15C7B" w:rsidRDefault="00D15C7B" w:rsidP="00D15C7B">
      <w:pPr>
        <w:jc w:val="both"/>
        <w:rPr>
          <w:sz w:val="28"/>
          <w:szCs w:val="28"/>
        </w:rPr>
      </w:pPr>
    </w:p>
    <w:p w:rsidR="00D15C7B" w:rsidRPr="00D15C7B" w:rsidRDefault="00D15C7B" w:rsidP="001D0D2E">
      <w:pPr>
        <w:ind w:firstLine="709"/>
        <w:jc w:val="both"/>
        <w:rPr>
          <w:rFonts w:ascii="Arial" w:hAnsi="Arial" w:cs="Arial"/>
        </w:rPr>
      </w:pPr>
      <w:r w:rsidRPr="00D15C7B">
        <w:rPr>
          <w:rFonts w:ascii="Arial" w:hAnsi="Arial" w:cs="Arial"/>
        </w:rPr>
        <w:t>С 8.02.</w:t>
      </w:r>
      <w:r w:rsidR="00D5256F">
        <w:rPr>
          <w:rFonts w:ascii="Arial" w:hAnsi="Arial" w:cs="Arial"/>
        </w:rPr>
        <w:t>20</w:t>
      </w:r>
      <w:r w:rsidRPr="00D15C7B">
        <w:rPr>
          <w:rFonts w:ascii="Arial" w:hAnsi="Arial" w:cs="Arial"/>
        </w:rPr>
        <w:t>21 года в Аларском районе началась вакцинация против</w:t>
      </w:r>
      <w:r w:rsidR="001D0D2E" w:rsidRPr="001D0D2E">
        <w:rPr>
          <w:rFonts w:ascii="Arial" w:hAnsi="Arial" w:cs="Arial"/>
        </w:rPr>
        <w:t xml:space="preserve"> С</w:t>
      </w:r>
      <w:proofErr w:type="spellStart"/>
      <w:r w:rsidR="001D0D2E" w:rsidRPr="00D15C7B">
        <w:rPr>
          <w:rFonts w:ascii="Arial" w:hAnsi="Arial" w:cs="Arial"/>
          <w:lang w:val="en-US"/>
        </w:rPr>
        <w:t>ovid</w:t>
      </w:r>
      <w:proofErr w:type="spellEnd"/>
      <w:r w:rsidR="001D0D2E" w:rsidRPr="00D15C7B">
        <w:rPr>
          <w:rFonts w:ascii="Arial" w:hAnsi="Arial" w:cs="Arial"/>
        </w:rPr>
        <w:t>-19</w:t>
      </w:r>
      <w:r w:rsidR="001D0D2E">
        <w:rPr>
          <w:rFonts w:ascii="Arial" w:hAnsi="Arial" w:cs="Arial"/>
        </w:rPr>
        <w:t xml:space="preserve"> </w:t>
      </w:r>
      <w:r w:rsidRPr="00D15C7B">
        <w:rPr>
          <w:rFonts w:ascii="Arial" w:hAnsi="Arial" w:cs="Arial"/>
        </w:rPr>
        <w:t>взрослого населения.</w:t>
      </w:r>
    </w:p>
    <w:p w:rsidR="00D15C7B" w:rsidRPr="00D15C7B" w:rsidRDefault="00D15C7B" w:rsidP="001D0D2E">
      <w:pPr>
        <w:ind w:firstLine="709"/>
        <w:jc w:val="both"/>
        <w:rPr>
          <w:rFonts w:ascii="Arial" w:hAnsi="Arial" w:cs="Arial"/>
        </w:rPr>
      </w:pPr>
      <w:r w:rsidRPr="00D15C7B">
        <w:rPr>
          <w:rFonts w:ascii="Arial" w:hAnsi="Arial" w:cs="Arial"/>
        </w:rPr>
        <w:t>Поступило вакцины (</w:t>
      </w:r>
      <w:proofErr w:type="spellStart"/>
      <w:r w:rsidRPr="00D15C7B">
        <w:rPr>
          <w:rFonts w:ascii="Arial" w:hAnsi="Arial" w:cs="Arial"/>
        </w:rPr>
        <w:t>ГамКовидВак</w:t>
      </w:r>
      <w:proofErr w:type="spellEnd"/>
      <w:r w:rsidRPr="00D15C7B">
        <w:rPr>
          <w:rFonts w:ascii="Arial" w:hAnsi="Arial" w:cs="Arial"/>
        </w:rPr>
        <w:t xml:space="preserve"> спутник </w:t>
      </w:r>
      <w:r w:rsidRPr="00D15C7B">
        <w:rPr>
          <w:rFonts w:ascii="Arial" w:hAnsi="Arial" w:cs="Arial"/>
          <w:lang w:val="en-US"/>
        </w:rPr>
        <w:t>V</w:t>
      </w:r>
      <w:r w:rsidRPr="00D15C7B">
        <w:rPr>
          <w:rFonts w:ascii="Arial" w:hAnsi="Arial" w:cs="Arial"/>
        </w:rPr>
        <w:t>)</w:t>
      </w:r>
      <w:r w:rsidR="001D0D2E">
        <w:rPr>
          <w:rFonts w:ascii="Arial" w:hAnsi="Arial" w:cs="Arial"/>
        </w:rPr>
        <w:t>1 компонента 400 доз, на 16.03.</w:t>
      </w:r>
      <w:r w:rsidR="00D5256F">
        <w:rPr>
          <w:rFonts w:ascii="Arial" w:hAnsi="Arial" w:cs="Arial"/>
        </w:rPr>
        <w:t>20</w:t>
      </w:r>
      <w:r w:rsidR="001D0D2E">
        <w:rPr>
          <w:rFonts w:ascii="Arial" w:hAnsi="Arial" w:cs="Arial"/>
        </w:rPr>
        <w:t>21 г. привито 400</w:t>
      </w:r>
      <w:r w:rsidRPr="00D15C7B">
        <w:rPr>
          <w:rFonts w:ascii="Arial" w:hAnsi="Arial" w:cs="Arial"/>
        </w:rPr>
        <w:t xml:space="preserve"> человек. 60+ - 63 человека.</w:t>
      </w:r>
      <w:r w:rsidR="001D0D2E">
        <w:rPr>
          <w:rFonts w:ascii="Arial" w:hAnsi="Arial" w:cs="Arial"/>
        </w:rPr>
        <w:t xml:space="preserve"> </w:t>
      </w:r>
      <w:r w:rsidRPr="00D15C7B">
        <w:rPr>
          <w:rFonts w:ascii="Arial" w:hAnsi="Arial" w:cs="Arial"/>
        </w:rPr>
        <w:t>Остаток – 0 доз.</w:t>
      </w:r>
    </w:p>
    <w:p w:rsidR="00D15C7B" w:rsidRPr="00D15C7B" w:rsidRDefault="00D15C7B" w:rsidP="001D0D2E">
      <w:pPr>
        <w:ind w:firstLine="709"/>
        <w:jc w:val="both"/>
        <w:rPr>
          <w:rFonts w:ascii="Arial" w:hAnsi="Arial" w:cs="Arial"/>
        </w:rPr>
      </w:pPr>
      <w:r w:rsidRPr="00D15C7B">
        <w:rPr>
          <w:rFonts w:ascii="Arial" w:hAnsi="Arial" w:cs="Arial"/>
        </w:rPr>
        <w:t>Поступило вакцины (</w:t>
      </w:r>
      <w:proofErr w:type="spellStart"/>
      <w:r w:rsidRPr="00D15C7B">
        <w:rPr>
          <w:rFonts w:ascii="Arial" w:hAnsi="Arial" w:cs="Arial"/>
        </w:rPr>
        <w:t>ГамКовидВак</w:t>
      </w:r>
      <w:proofErr w:type="spellEnd"/>
      <w:r w:rsidRPr="00D15C7B">
        <w:rPr>
          <w:rFonts w:ascii="Arial" w:hAnsi="Arial" w:cs="Arial"/>
        </w:rPr>
        <w:t xml:space="preserve"> спутник </w:t>
      </w:r>
      <w:r w:rsidRPr="00D15C7B">
        <w:rPr>
          <w:rFonts w:ascii="Arial" w:hAnsi="Arial" w:cs="Arial"/>
          <w:lang w:val="en-US"/>
        </w:rPr>
        <w:t>V</w:t>
      </w:r>
      <w:r w:rsidRPr="00D15C7B">
        <w:rPr>
          <w:rFonts w:ascii="Arial" w:hAnsi="Arial" w:cs="Arial"/>
        </w:rPr>
        <w:t xml:space="preserve">) </w:t>
      </w:r>
      <w:r w:rsidR="001D0D2E">
        <w:rPr>
          <w:rFonts w:ascii="Arial" w:hAnsi="Arial" w:cs="Arial"/>
        </w:rPr>
        <w:t>2 компонента 400 доз</w:t>
      </w:r>
      <w:r w:rsidRPr="00D15C7B">
        <w:rPr>
          <w:rFonts w:ascii="Arial" w:hAnsi="Arial" w:cs="Arial"/>
        </w:rPr>
        <w:t>, на 16.03.</w:t>
      </w:r>
      <w:r w:rsidR="00D5256F">
        <w:rPr>
          <w:rFonts w:ascii="Arial" w:hAnsi="Arial" w:cs="Arial"/>
        </w:rPr>
        <w:t>20</w:t>
      </w:r>
      <w:r w:rsidRPr="00D15C7B">
        <w:rPr>
          <w:rFonts w:ascii="Arial" w:hAnsi="Arial" w:cs="Arial"/>
        </w:rPr>
        <w:t>21 г. привито 145 человек в том числе 60+ 16 человек. Остаток – 255 доз. Остальные граждане будут привиты 2 компонентом по достижению срока вакцинации.</w:t>
      </w:r>
    </w:p>
    <w:p w:rsidR="00D15C7B" w:rsidRPr="00D15C7B" w:rsidRDefault="00D15C7B" w:rsidP="001D0D2E">
      <w:pPr>
        <w:ind w:firstLine="709"/>
        <w:jc w:val="both"/>
        <w:rPr>
          <w:rFonts w:ascii="Arial" w:hAnsi="Arial" w:cs="Arial"/>
        </w:rPr>
      </w:pPr>
      <w:r w:rsidRPr="00D15C7B">
        <w:rPr>
          <w:rFonts w:ascii="Arial" w:hAnsi="Arial" w:cs="Arial"/>
        </w:rPr>
        <w:t>Поступление следующей партии вакцины ожидается ч</w:t>
      </w:r>
      <w:r w:rsidR="00D5256F">
        <w:rPr>
          <w:rFonts w:ascii="Arial" w:hAnsi="Arial" w:cs="Arial"/>
        </w:rPr>
        <w:t xml:space="preserve">ерез </w:t>
      </w:r>
      <w:r w:rsidRPr="00D15C7B">
        <w:rPr>
          <w:rFonts w:ascii="Arial" w:hAnsi="Arial" w:cs="Arial"/>
        </w:rPr>
        <w:t>2-3 недели.</w:t>
      </w:r>
    </w:p>
    <w:p w:rsidR="00D15C7B" w:rsidRPr="00D15C7B" w:rsidRDefault="00D15C7B" w:rsidP="00D15C7B">
      <w:pPr>
        <w:jc w:val="center"/>
        <w:rPr>
          <w:rFonts w:ascii="Arial" w:hAnsi="Arial" w:cs="Arial"/>
        </w:rPr>
      </w:pPr>
      <w:r w:rsidRPr="00D15C7B">
        <w:rPr>
          <w:rFonts w:ascii="Arial" w:hAnsi="Arial" w:cs="Arial"/>
        </w:rPr>
        <w:t>Вакцинация взрослого населения против КОВИД19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262"/>
        <w:gridCol w:w="2301"/>
        <w:gridCol w:w="2301"/>
      </w:tblGrid>
      <w:tr w:rsidR="00D15C7B" w:rsidRPr="00D15C7B" w:rsidTr="009B45C2">
        <w:tc>
          <w:tcPr>
            <w:tcW w:w="392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Контингенты привитых</w:t>
            </w:r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1 компонент</w:t>
            </w:r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2 компонент</w:t>
            </w:r>
          </w:p>
        </w:tc>
      </w:tr>
      <w:tr w:rsidR="00D15C7B" w:rsidRPr="00D15C7B" w:rsidTr="009B45C2">
        <w:tc>
          <w:tcPr>
            <w:tcW w:w="392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Отдел образования</w:t>
            </w:r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228/21</w:t>
            </w:r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55/4</w:t>
            </w:r>
          </w:p>
        </w:tc>
      </w:tr>
      <w:tr w:rsidR="00D15C7B" w:rsidRPr="00D15C7B" w:rsidTr="009B45C2">
        <w:tc>
          <w:tcPr>
            <w:tcW w:w="392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 xml:space="preserve">2  </w:t>
            </w:r>
          </w:p>
        </w:tc>
        <w:tc>
          <w:tcPr>
            <w:tcW w:w="4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Медработники района</w:t>
            </w:r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57/4</w:t>
            </w:r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38/3</w:t>
            </w:r>
          </w:p>
        </w:tc>
      </w:tr>
      <w:tr w:rsidR="00D15C7B" w:rsidRPr="00D15C7B" w:rsidTr="009B45C2">
        <w:tc>
          <w:tcPr>
            <w:tcW w:w="392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Лица с хроническими заболеваниями</w:t>
            </w:r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14/14</w:t>
            </w:r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12/6</w:t>
            </w:r>
          </w:p>
        </w:tc>
      </w:tr>
      <w:tr w:rsidR="00D15C7B" w:rsidRPr="00D15C7B" w:rsidTr="009B45C2">
        <w:tc>
          <w:tcPr>
            <w:tcW w:w="392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 xml:space="preserve">Работники </w:t>
            </w:r>
            <w:proofErr w:type="spellStart"/>
            <w:r w:rsidRPr="00D15C7B">
              <w:rPr>
                <w:rFonts w:ascii="Courier New" w:hAnsi="Courier New" w:cs="Courier New"/>
                <w:sz w:val="22"/>
                <w:szCs w:val="22"/>
              </w:rPr>
              <w:t>социальн.обслуживания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13/1</w:t>
            </w:r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15C7B" w:rsidRPr="00D15C7B" w:rsidTr="009B45C2">
        <w:tc>
          <w:tcPr>
            <w:tcW w:w="392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Полиция</w:t>
            </w:r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2/1</w:t>
            </w:r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15C7B" w:rsidRPr="00D15C7B" w:rsidTr="009B45C2">
        <w:tc>
          <w:tcPr>
            <w:tcW w:w="392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15C7B">
              <w:rPr>
                <w:rFonts w:ascii="Courier New" w:hAnsi="Courier New" w:cs="Courier New"/>
                <w:sz w:val="22"/>
                <w:szCs w:val="22"/>
              </w:rPr>
              <w:t>Раб.сферы</w:t>
            </w:r>
            <w:proofErr w:type="spellEnd"/>
            <w:r w:rsidRPr="00D15C7B">
              <w:rPr>
                <w:rFonts w:ascii="Courier New" w:hAnsi="Courier New" w:cs="Courier New"/>
                <w:sz w:val="22"/>
                <w:szCs w:val="22"/>
              </w:rPr>
              <w:t xml:space="preserve"> услуг</w:t>
            </w:r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20/1</w:t>
            </w:r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17/0</w:t>
            </w:r>
          </w:p>
        </w:tc>
      </w:tr>
      <w:tr w:rsidR="00D15C7B" w:rsidRPr="00D15C7B" w:rsidTr="009B45C2">
        <w:tc>
          <w:tcPr>
            <w:tcW w:w="392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 xml:space="preserve">Госслужащие </w:t>
            </w:r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27/2</w:t>
            </w:r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20/2</w:t>
            </w:r>
          </w:p>
        </w:tc>
      </w:tr>
      <w:tr w:rsidR="00D15C7B" w:rsidRPr="00D15C7B" w:rsidTr="009B45C2">
        <w:tc>
          <w:tcPr>
            <w:tcW w:w="392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15C7B">
              <w:rPr>
                <w:rFonts w:ascii="Courier New" w:hAnsi="Courier New" w:cs="Courier New"/>
                <w:sz w:val="22"/>
                <w:szCs w:val="22"/>
              </w:rPr>
              <w:t>Вахтовики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2/0</w:t>
            </w:r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15C7B" w:rsidRPr="00D15C7B" w:rsidTr="009B45C2">
        <w:tc>
          <w:tcPr>
            <w:tcW w:w="392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Работники ЖКХ</w:t>
            </w:r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1/0</w:t>
            </w:r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15C7B" w:rsidRPr="00D15C7B" w:rsidTr="009B45C2">
        <w:tc>
          <w:tcPr>
            <w:tcW w:w="392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Прочая группа населения</w:t>
            </w:r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36/19</w:t>
            </w:r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3/0</w:t>
            </w:r>
          </w:p>
        </w:tc>
      </w:tr>
      <w:tr w:rsidR="00D15C7B" w:rsidRPr="00D15C7B" w:rsidTr="009B45C2">
        <w:tc>
          <w:tcPr>
            <w:tcW w:w="392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400/63</w:t>
            </w:r>
          </w:p>
        </w:tc>
        <w:tc>
          <w:tcPr>
            <w:tcW w:w="2393" w:type="dxa"/>
            <w:shd w:val="clear" w:color="auto" w:fill="auto"/>
          </w:tcPr>
          <w:p w:rsidR="00D15C7B" w:rsidRPr="00D15C7B" w:rsidRDefault="00D15C7B" w:rsidP="00D15C7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C7B">
              <w:rPr>
                <w:rFonts w:ascii="Courier New" w:hAnsi="Courier New" w:cs="Courier New"/>
                <w:sz w:val="22"/>
                <w:szCs w:val="22"/>
              </w:rPr>
              <w:t>145/15</w:t>
            </w:r>
          </w:p>
        </w:tc>
      </w:tr>
    </w:tbl>
    <w:p w:rsidR="00D15C7B" w:rsidRDefault="00D15C7B" w:rsidP="00D15C7B">
      <w:pPr>
        <w:jc w:val="both"/>
        <w:rPr>
          <w:sz w:val="28"/>
          <w:szCs w:val="28"/>
        </w:rPr>
      </w:pPr>
    </w:p>
    <w:p w:rsidR="0013130D" w:rsidRDefault="00582581"/>
    <w:sectPr w:rsidR="0013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14"/>
    <w:rsid w:val="00193BF4"/>
    <w:rsid w:val="001D0D2E"/>
    <w:rsid w:val="001F146B"/>
    <w:rsid w:val="00241654"/>
    <w:rsid w:val="003A72E8"/>
    <w:rsid w:val="003D3E14"/>
    <w:rsid w:val="00582581"/>
    <w:rsid w:val="00767D77"/>
    <w:rsid w:val="009D27AF"/>
    <w:rsid w:val="00D15C7B"/>
    <w:rsid w:val="00D5256F"/>
    <w:rsid w:val="00DD6D5A"/>
    <w:rsid w:val="00E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0FA6"/>
  <w15:chartTrackingRefBased/>
  <w15:docId w15:val="{AB209B05-35CA-4CA1-9715-1113850B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3B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C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93B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D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9</cp:revision>
  <cp:lastPrinted>2021-03-25T09:19:00Z</cp:lastPrinted>
  <dcterms:created xsi:type="dcterms:W3CDTF">2021-03-18T03:25:00Z</dcterms:created>
  <dcterms:modified xsi:type="dcterms:W3CDTF">2021-03-25T09:21:00Z</dcterms:modified>
</cp:coreProperties>
</file>